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82" w:rsidRPr="0066439D" w:rsidRDefault="00995B17" w:rsidP="0066439D">
      <w:pPr>
        <w:jc w:val="center"/>
        <w:rPr>
          <w:rStyle w:val="FontStyle11"/>
          <w:sz w:val="28"/>
          <w:szCs w:val="28"/>
        </w:rPr>
      </w:pPr>
      <w:r w:rsidRPr="0066439D">
        <w:rPr>
          <w:rStyle w:val="FontStyle11"/>
          <w:sz w:val="28"/>
          <w:szCs w:val="28"/>
        </w:rPr>
        <w:t xml:space="preserve">Beato </w:t>
      </w:r>
      <w:r w:rsidR="003B516D" w:rsidRPr="0066439D">
        <w:rPr>
          <w:rStyle w:val="FontStyle11"/>
          <w:sz w:val="28"/>
          <w:szCs w:val="28"/>
        </w:rPr>
        <w:t xml:space="preserve">Charles </w:t>
      </w:r>
      <w:r w:rsidR="00E165C4">
        <w:rPr>
          <w:rStyle w:val="FontStyle11"/>
          <w:sz w:val="28"/>
          <w:szCs w:val="28"/>
        </w:rPr>
        <w:t xml:space="preserve">De </w:t>
      </w:r>
      <w:r w:rsidR="003B516D" w:rsidRPr="0066439D">
        <w:rPr>
          <w:rStyle w:val="FontStyle11"/>
          <w:sz w:val="28"/>
          <w:szCs w:val="28"/>
        </w:rPr>
        <w:t xml:space="preserve"> Foucauld</w:t>
      </w:r>
    </w:p>
    <w:p w:rsidR="005D1A82" w:rsidRDefault="003B516D" w:rsidP="00DE7CBA">
      <w:pPr>
        <w:rPr>
          <w:rStyle w:val="FontStyle12"/>
          <w:sz w:val="24"/>
          <w:szCs w:val="24"/>
        </w:rPr>
      </w:pPr>
      <w:proofErr w:type="gramStart"/>
      <w:r w:rsidRPr="00995B17">
        <w:rPr>
          <w:rStyle w:val="FontStyle12"/>
          <w:sz w:val="24"/>
          <w:szCs w:val="24"/>
        </w:rPr>
        <w:t>Strasburgo (Francia) 15 settembre 1858- Tamanrasset (nel deserto del Sahara) 1 dicembre 1916</w:t>
      </w:r>
      <w:proofErr w:type="gramEnd"/>
    </w:p>
    <w:p w:rsidR="0066439D" w:rsidRDefault="003B516D" w:rsidP="00DE7CBA">
      <w:pPr>
        <w:jc w:val="center"/>
        <w:rPr>
          <w:rStyle w:val="FontStyle13"/>
          <w:sz w:val="24"/>
          <w:szCs w:val="24"/>
        </w:rPr>
      </w:pPr>
      <w:r w:rsidRPr="00995B17">
        <w:rPr>
          <w:rStyle w:val="FontStyle13"/>
          <w:sz w:val="24"/>
          <w:szCs w:val="24"/>
        </w:rPr>
        <w:t xml:space="preserve">Memoria </w:t>
      </w:r>
      <w:r w:rsidR="0066439D">
        <w:rPr>
          <w:rStyle w:val="FontStyle13"/>
          <w:sz w:val="24"/>
          <w:szCs w:val="24"/>
        </w:rPr>
        <w:t>1</w:t>
      </w:r>
      <w:r w:rsidRPr="00995B17">
        <w:rPr>
          <w:rStyle w:val="FontStyle13"/>
          <w:sz w:val="24"/>
          <w:szCs w:val="24"/>
        </w:rPr>
        <w:t xml:space="preserve"> dic</w:t>
      </w:r>
      <w:r w:rsidR="00DE7CBA">
        <w:rPr>
          <w:rStyle w:val="FontStyle13"/>
          <w:sz w:val="24"/>
          <w:szCs w:val="24"/>
        </w:rPr>
        <w:t>e</w:t>
      </w:r>
      <w:r w:rsidRPr="00995B17">
        <w:rPr>
          <w:rStyle w:val="FontStyle13"/>
          <w:sz w:val="24"/>
          <w:szCs w:val="24"/>
        </w:rPr>
        <w:t>mbre</w:t>
      </w:r>
    </w:p>
    <w:p w:rsidR="005D1A82" w:rsidRPr="00995B17" w:rsidRDefault="003B516D" w:rsidP="00995B17">
      <w:p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95B17">
        <w:rPr>
          <w:rStyle w:val="FontStyle13"/>
          <w:sz w:val="24"/>
          <w:szCs w:val="24"/>
        </w:rPr>
        <w:t xml:space="preserve"> 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Nasce a Strasburgo in Francia il 15 settembre 1858 da nobile famiglia cattolica. Nel 1864 gli muoiono il padre e la madre.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accolto dal nonno materno. 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G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iovane di grande intelligenza e curiosità nel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l’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apprendere; purtroppo però, a poco a poco si allontana dalla 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f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ede. Entra nella carriera militare nel 1876 e diventa ufficiale due anni dopo. Intanto gli muore il nonno che gli lascia una cospicua eredità che gli permetterà di fare una "bella vita". A Charles piace spendere,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godere della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buona tavola, partecipare alle 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f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este e divertirsi. Nell'ottobre del 1880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inviato in .Algeria ove è attratto dall'ambiente e gli abitanti suscitano il suo interesse. </w:t>
      </w:r>
      <w:r w:rsidRPr="00995B17">
        <w:rPr>
          <w:rStyle w:val="FontStyle14"/>
          <w:rFonts w:ascii="Times New Roman" w:hAnsi="Times New Roman" w:cs="Times New Roman"/>
          <w:spacing w:val="-10"/>
          <w:sz w:val="24"/>
          <w:szCs w:val="24"/>
        </w:rPr>
        <w:t>11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28 gennaio 1882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presenta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le dimissioni dall'esercito. Ora passa il suo tempo viaggiando per curiosità in l'Algeria prima e poi, nel Marocco, raccogliendo numerose notizie che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risulteranno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utili al mondo scientifico di allora. Nell'ottobre 1886 ritorna in Francia, a Parigi. Fa amicizia con dei cristiani che lo attraggono per la loro vita, fra questi, in modo particolare, sua cugina che lo coinvolge con la sua fede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Comincia a frequentare di nuovo la Chiesa e a pregare. Nel 1888 si reca pellegrino in Terra Santa. Il 15 gennaio 1890 diventa monaco trappista, 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orna ancora in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'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l'erra Santa il 23 gennaio 1897, arriva a Nazareth dove le suore Clarisse lo prendono come domestico. Scopre l'importanza spirituale di Nazareth: "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Il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buon Dio mi ha fatto trovare ciò che ceravo: l'umiliazione di ciò che fu la vita </w:t>
      </w:r>
      <w:r w:rsidRPr="00995B17">
        <w:rPr>
          <w:rStyle w:val="FontStyle14"/>
          <w:rFonts w:ascii="Times New Roman" w:hAnsi="Times New Roman" w:cs="Times New Roman"/>
          <w:spacing w:val="-10"/>
          <w:sz w:val="24"/>
          <w:szCs w:val="24"/>
        </w:rPr>
        <w:t>di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Nostro Signore Cesti 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nella stessa Nazareth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Qui scopre, finalmente, quello che cercava: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il silenzio, il nascondimento, il raccoglimento, la preghiera, l'adorazione eucaristica, la quotidianità di vivere in compagnia del Signore, l'accoglienza degli umili, il senso cristiano del lavoro. Nell'agosto del 1900, tornato in Francia,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ordinato presbitero. Matura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l'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dea di tornare in Algeria. Vive da eremita a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Tamanrasset.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nel deserto del Sahara, nel lavoro, nella preghiera, nell'adorazione eucaristica, nell'accoglienza: come aveva desiderato. </w:t>
      </w:r>
      <w:proofErr w:type="gramStart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Viene</w:t>
      </w:r>
      <w:proofErr w:type="gramEnd"/>
      <w:r w:rsidRPr="00995B17">
        <w:rPr>
          <w:rStyle w:val="FontStyle14"/>
          <w:rFonts w:ascii="Times New Roman" w:hAnsi="Times New Roman" w:cs="Times New Roman"/>
          <w:sz w:val="24"/>
          <w:szCs w:val="24"/>
        </w:rPr>
        <w:t xml:space="preserve"> ucciso da alcuni beduini il primo dicembre 1916 nel suo eremitaggio al </w:t>
      </w:r>
      <w:r w:rsidR="0066439D"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Pr="00995B17">
        <w:rPr>
          <w:rStyle w:val="FontStyle14"/>
          <w:rFonts w:ascii="Times New Roman" w:hAnsi="Times New Roman" w:cs="Times New Roman"/>
          <w:sz w:val="24"/>
          <w:szCs w:val="24"/>
        </w:rPr>
        <w:t>amanrasset.</w:t>
      </w:r>
    </w:p>
    <w:p w:rsidR="0066439D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Padre mio, </w:t>
      </w:r>
    </w:p>
    <w:p w:rsidR="0066439D" w:rsidRPr="00E165C4" w:rsidRDefault="003B516D" w:rsidP="0066439D">
      <w:pPr>
        <w:jc w:val="center"/>
        <w:rPr>
          <w:rStyle w:val="FontStyle15"/>
          <w:sz w:val="22"/>
          <w:szCs w:val="22"/>
        </w:rPr>
      </w:pPr>
      <w:proofErr w:type="gramStart"/>
      <w:r w:rsidRPr="00E165C4">
        <w:rPr>
          <w:rStyle w:val="FontStyle15"/>
          <w:sz w:val="22"/>
          <w:szCs w:val="22"/>
        </w:rPr>
        <w:t>io</w:t>
      </w:r>
      <w:proofErr w:type="gramEnd"/>
      <w:r w:rsidRPr="00E165C4">
        <w:rPr>
          <w:rStyle w:val="FontStyle15"/>
          <w:sz w:val="22"/>
          <w:szCs w:val="22"/>
        </w:rPr>
        <w:t xml:space="preserve"> mi abbandono a Te </w:t>
      </w:r>
    </w:p>
    <w:p w:rsidR="0066439D" w:rsidRPr="00E165C4" w:rsidRDefault="003B516D" w:rsidP="0066439D">
      <w:pPr>
        <w:jc w:val="center"/>
        <w:rPr>
          <w:rStyle w:val="FontStyle15"/>
          <w:sz w:val="22"/>
          <w:szCs w:val="22"/>
        </w:rPr>
      </w:pPr>
      <w:proofErr w:type="gramStart"/>
      <w:r w:rsidRPr="00E165C4">
        <w:rPr>
          <w:rStyle w:val="FontStyle15"/>
          <w:sz w:val="22"/>
          <w:szCs w:val="22"/>
        </w:rPr>
        <w:t>fa'</w:t>
      </w:r>
      <w:proofErr w:type="gramEnd"/>
      <w:r w:rsidRPr="00E165C4">
        <w:rPr>
          <w:rStyle w:val="FontStyle15"/>
          <w:sz w:val="22"/>
          <w:szCs w:val="22"/>
        </w:rPr>
        <w:t xml:space="preserve"> di me ciò che Ti piace. </w:t>
      </w:r>
    </w:p>
    <w:p w:rsidR="0066439D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Qualunque cosa Tu faccia di me Ti ringrazio.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Sono pronto a tutto, accetto tutto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proofErr w:type="gramStart"/>
      <w:r w:rsidRPr="00E165C4">
        <w:rPr>
          <w:rStyle w:val="FontStyle15"/>
          <w:sz w:val="22"/>
          <w:szCs w:val="22"/>
        </w:rPr>
        <w:t>purché</w:t>
      </w:r>
      <w:proofErr w:type="gramEnd"/>
      <w:r w:rsidRPr="00E165C4">
        <w:rPr>
          <w:rStyle w:val="FontStyle15"/>
          <w:sz w:val="22"/>
          <w:szCs w:val="22"/>
        </w:rPr>
        <w:t xml:space="preserve"> la Tua volontà si compia in me e in tutte le Tue creature.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Non desidero </w:t>
      </w:r>
      <w:proofErr w:type="gramStart"/>
      <w:r w:rsidRPr="00E165C4">
        <w:rPr>
          <w:rStyle w:val="FontStyle15"/>
          <w:sz w:val="22"/>
          <w:szCs w:val="22"/>
        </w:rPr>
        <w:t xml:space="preserve">niente </w:t>
      </w:r>
      <w:proofErr w:type="gramEnd"/>
      <w:r w:rsidRPr="00E165C4">
        <w:rPr>
          <w:rStyle w:val="FontStyle15"/>
          <w:sz w:val="22"/>
          <w:szCs w:val="22"/>
        </w:rPr>
        <w:t xml:space="preserve">altro, mio Dio.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Rimetto la mia anima nelle Tue mani,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 xml:space="preserve">Te </w:t>
      </w:r>
      <w:proofErr w:type="gramStart"/>
      <w:r w:rsidRPr="00E165C4">
        <w:rPr>
          <w:rStyle w:val="FontStyle15"/>
          <w:sz w:val="22"/>
          <w:szCs w:val="22"/>
        </w:rPr>
        <w:t>la</w:t>
      </w:r>
      <w:proofErr w:type="gramEnd"/>
      <w:r w:rsidRPr="00E165C4">
        <w:rPr>
          <w:rStyle w:val="FontStyle15"/>
          <w:sz w:val="22"/>
          <w:szCs w:val="22"/>
        </w:rPr>
        <w:t xml:space="preserve"> dono, mio Dio, con tutto l'amore del mio cuore perché Ti amo. </w:t>
      </w:r>
    </w:p>
    <w:p w:rsidR="00E165C4" w:rsidRPr="00E165C4" w:rsidRDefault="003B516D" w:rsidP="0066439D">
      <w:pPr>
        <w:jc w:val="center"/>
        <w:rPr>
          <w:rStyle w:val="FontStyle15"/>
          <w:sz w:val="22"/>
          <w:szCs w:val="22"/>
        </w:rPr>
      </w:pPr>
      <w:r w:rsidRPr="00E165C4">
        <w:rPr>
          <w:rStyle w:val="FontStyle15"/>
          <w:sz w:val="22"/>
          <w:szCs w:val="22"/>
        </w:rPr>
        <w:t>Ed è per me un'esigenza d'amore il donarmi</w:t>
      </w:r>
      <w:proofErr w:type="gramStart"/>
      <w:r w:rsidRPr="00E165C4">
        <w:rPr>
          <w:rStyle w:val="FontStyle15"/>
          <w:sz w:val="22"/>
          <w:szCs w:val="22"/>
        </w:rPr>
        <w:t>,</w:t>
      </w:r>
      <w:proofErr w:type="gramEnd"/>
      <w:r w:rsidRPr="00E165C4">
        <w:rPr>
          <w:rStyle w:val="FontStyle15"/>
          <w:sz w:val="22"/>
          <w:szCs w:val="22"/>
        </w:rPr>
        <w:t xml:space="preserve"> </w:t>
      </w:r>
    </w:p>
    <w:p w:rsidR="005D1A82" w:rsidRPr="00E165C4" w:rsidRDefault="003B516D" w:rsidP="0066439D">
      <w:pPr>
        <w:jc w:val="center"/>
        <w:rPr>
          <w:rStyle w:val="FontStyle15"/>
          <w:sz w:val="22"/>
          <w:szCs w:val="22"/>
        </w:rPr>
      </w:pPr>
      <w:proofErr w:type="gramStart"/>
      <w:r w:rsidRPr="00E165C4">
        <w:rPr>
          <w:rStyle w:val="FontStyle15"/>
          <w:sz w:val="22"/>
          <w:szCs w:val="22"/>
        </w:rPr>
        <w:t>il</w:t>
      </w:r>
      <w:proofErr w:type="gramEnd"/>
      <w:r w:rsidRPr="00E165C4">
        <w:rPr>
          <w:rStyle w:val="FontStyle15"/>
          <w:sz w:val="22"/>
          <w:szCs w:val="22"/>
        </w:rPr>
        <w:t xml:space="preserve"> rimettermi nelle Tue mani senza misura, con una confidenza infinita</w:t>
      </w:r>
    </w:p>
    <w:p w:rsidR="00995B17" w:rsidRPr="00E165C4" w:rsidRDefault="003B516D" w:rsidP="0066439D">
      <w:pPr>
        <w:jc w:val="center"/>
        <w:rPr>
          <w:rStyle w:val="FontStyle14"/>
          <w:rFonts w:ascii="Times New Roman" w:hAnsi="Times New Roman" w:cs="Times New Roman"/>
          <w:sz w:val="22"/>
          <w:szCs w:val="22"/>
        </w:rPr>
      </w:pPr>
      <w:proofErr w:type="gramStart"/>
      <w:r w:rsidRPr="00E165C4">
        <w:rPr>
          <w:rStyle w:val="FontStyle15"/>
          <w:sz w:val="22"/>
          <w:szCs w:val="22"/>
        </w:rPr>
        <w:t>perché</w:t>
      </w:r>
      <w:proofErr w:type="gramEnd"/>
      <w:r w:rsidRPr="00E165C4">
        <w:rPr>
          <w:rStyle w:val="FontStyle15"/>
          <w:sz w:val="22"/>
          <w:szCs w:val="22"/>
        </w:rPr>
        <w:t xml:space="preserve"> Tu sei il Padre mio". </w:t>
      </w:r>
      <w:r w:rsidRPr="00E165C4">
        <w:rPr>
          <w:rStyle w:val="FontStyle14"/>
          <w:rFonts w:ascii="Times New Roman" w:hAnsi="Times New Roman" w:cs="Times New Roman"/>
          <w:sz w:val="22"/>
          <w:szCs w:val="22"/>
        </w:rPr>
        <w:t>(Beato Charles de Foucauld)</w:t>
      </w:r>
    </w:p>
    <w:sectPr w:rsidR="00995B17" w:rsidRPr="00E165C4" w:rsidSect="00E165C4">
      <w:type w:val="continuous"/>
      <w:pgSz w:w="8390" w:h="11905"/>
      <w:pgMar w:top="1864" w:right="1160" w:bottom="1440" w:left="14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45" w:rsidRDefault="00B23745">
      <w:r>
        <w:separator/>
      </w:r>
    </w:p>
  </w:endnote>
  <w:endnote w:type="continuationSeparator" w:id="0">
    <w:p w:rsidR="00B23745" w:rsidRDefault="00B2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45" w:rsidRDefault="00B23745">
      <w:r>
        <w:separator/>
      </w:r>
    </w:p>
  </w:footnote>
  <w:footnote w:type="continuationSeparator" w:id="0">
    <w:p w:rsidR="00B23745" w:rsidRDefault="00B23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17"/>
    <w:rsid w:val="003B516D"/>
    <w:rsid w:val="005D1A82"/>
    <w:rsid w:val="0066439D"/>
    <w:rsid w:val="006B5C6E"/>
    <w:rsid w:val="00995B17"/>
    <w:rsid w:val="00B23745"/>
    <w:rsid w:val="00DE7CBA"/>
    <w:rsid w:val="00E165C4"/>
    <w:rsid w:val="00E7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A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5D1A82"/>
  </w:style>
  <w:style w:type="paragraph" w:customStyle="1" w:styleId="Style2">
    <w:name w:val="Style2"/>
    <w:basedOn w:val="Normale"/>
    <w:uiPriority w:val="99"/>
    <w:rsid w:val="005D1A82"/>
  </w:style>
  <w:style w:type="paragraph" w:customStyle="1" w:styleId="Style3">
    <w:name w:val="Style3"/>
    <w:basedOn w:val="Normale"/>
    <w:uiPriority w:val="99"/>
    <w:rsid w:val="005D1A82"/>
    <w:pPr>
      <w:spacing w:line="202" w:lineRule="exact"/>
      <w:ind w:firstLine="1810"/>
      <w:jc w:val="both"/>
    </w:pPr>
  </w:style>
  <w:style w:type="paragraph" w:customStyle="1" w:styleId="Style4">
    <w:name w:val="Style4"/>
    <w:basedOn w:val="Normale"/>
    <w:uiPriority w:val="99"/>
    <w:rsid w:val="005D1A82"/>
    <w:pPr>
      <w:spacing w:line="199" w:lineRule="exact"/>
      <w:jc w:val="center"/>
    </w:pPr>
  </w:style>
  <w:style w:type="character" w:customStyle="1" w:styleId="FontStyle11">
    <w:name w:val="Font Style11"/>
    <w:basedOn w:val="Carpredefinitoparagrafo"/>
    <w:uiPriority w:val="99"/>
    <w:rsid w:val="005D1A82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2">
    <w:name w:val="Font Style12"/>
    <w:basedOn w:val="Carpredefinitoparagrafo"/>
    <w:uiPriority w:val="99"/>
    <w:rsid w:val="005D1A82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Carpredefinitoparagrafo"/>
    <w:uiPriority w:val="99"/>
    <w:rsid w:val="005D1A82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5D1A82"/>
    <w:rPr>
      <w:rFonts w:ascii="Lucida Sans Unicode" w:hAnsi="Lucida Sans Unicode" w:cs="Lucida Sans Unicode"/>
      <w:sz w:val="12"/>
      <w:szCs w:val="12"/>
    </w:rPr>
  </w:style>
  <w:style w:type="character" w:customStyle="1" w:styleId="FontStyle15">
    <w:name w:val="Font Style15"/>
    <w:basedOn w:val="Carpredefinitoparagrafo"/>
    <w:uiPriority w:val="99"/>
    <w:rsid w:val="005D1A82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4</cp:revision>
  <dcterms:created xsi:type="dcterms:W3CDTF">2018-05-28T10:25:00Z</dcterms:created>
  <dcterms:modified xsi:type="dcterms:W3CDTF">2018-06-01T06:39:00Z</dcterms:modified>
</cp:coreProperties>
</file>